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500B45F5" w:rsidR="00967748" w:rsidRPr="00CE6C1D" w:rsidRDefault="00C9629A"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5B87AD9B" wp14:editId="2FC8D5BC">
                  <wp:simplePos x="0" y="0"/>
                  <wp:positionH relativeFrom="column">
                    <wp:posOffset>-74295</wp:posOffset>
                  </wp:positionH>
                  <wp:positionV relativeFrom="paragraph">
                    <wp:posOffset>111760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F71E65">
              <w:t xml:space="preserve"> </w:t>
            </w:r>
            <w:r w:rsidR="00F71E65" w:rsidRPr="00F71E65">
              <w:rPr>
                <w:rFonts w:ascii="Garamond" w:hAnsi="Garamond"/>
                <w:noProof/>
                <w:spacing w:val="-6"/>
                <w:sz w:val="36"/>
                <w:szCs w:val="36"/>
                <w:lang w:bidi="fa-IR"/>
              </w:rPr>
              <w:t>Supply Chain and Operations Decision Making</w:t>
            </w:r>
          </w:p>
          <w:p w14:paraId="756A8CDA" w14:textId="344C1FA7"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F71E65">
              <w:rPr>
                <w:rFonts w:ascii="Garamond" w:eastAsia="Calibri" w:hAnsi="Garamond" w:cs="Adobe Devanagari"/>
                <w:b w:val="0"/>
                <w:bCs/>
                <w:sz w:val="24"/>
                <w:szCs w:val="24"/>
                <w:lang w:bidi="fa-IR"/>
              </w:rPr>
              <w:t>scodm</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3878F7EC"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F71E65">
              <w:t xml:space="preserve"> </w:t>
            </w:r>
            <w:r w:rsidR="00F71E65" w:rsidRPr="00F71E65">
              <w:rPr>
                <w:rFonts w:ascii="Garamond" w:hAnsi="Garamond"/>
                <w:b/>
                <w:bCs/>
                <w:color w:val="auto"/>
                <w:szCs w:val="22"/>
                <w:lang w:bidi="fa-IR"/>
              </w:rPr>
              <w:t xml:space="preserve">Sup. Chain </w:t>
            </w:r>
            <w:proofErr w:type="spellStart"/>
            <w:r w:rsidR="00F71E65" w:rsidRPr="00F71E65">
              <w:rPr>
                <w:rFonts w:ascii="Garamond" w:hAnsi="Garamond"/>
                <w:b/>
                <w:bCs/>
                <w:color w:val="auto"/>
                <w:szCs w:val="22"/>
                <w:lang w:bidi="fa-IR"/>
              </w:rPr>
              <w:t>Oper</w:t>
            </w:r>
            <w:proofErr w:type="spellEnd"/>
            <w:r w:rsidR="00F71E65" w:rsidRPr="00F71E65">
              <w:rPr>
                <w:rFonts w:ascii="Garamond" w:hAnsi="Garamond"/>
                <w:b/>
                <w:bCs/>
                <w:color w:val="auto"/>
                <w:szCs w:val="22"/>
                <w:lang w:bidi="fa-IR"/>
              </w:rPr>
              <w:t xml:space="preserve">. </w:t>
            </w:r>
            <w:proofErr w:type="spellStart"/>
            <w:r w:rsidR="00F71E65" w:rsidRPr="00F71E65">
              <w:rPr>
                <w:rFonts w:ascii="Garamond" w:hAnsi="Garamond"/>
                <w:b/>
                <w:bCs/>
                <w:color w:val="auto"/>
                <w:szCs w:val="22"/>
                <w:lang w:bidi="fa-IR"/>
              </w:rPr>
              <w:t>Decis</w:t>
            </w:r>
            <w:proofErr w:type="spellEnd"/>
            <w:r w:rsidR="00F71E65" w:rsidRPr="00F71E65">
              <w:rPr>
                <w:rFonts w:ascii="Garamond" w:hAnsi="Garamond"/>
                <w:b/>
                <w:bCs/>
                <w:color w:val="auto"/>
                <w:szCs w:val="22"/>
                <w:lang w:bidi="fa-IR"/>
              </w:rPr>
              <w:t>. Mak.</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C9629A">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C9629A">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C9629A">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0BDA9331" w:rsidR="0080155B" w:rsidRPr="0080155B" w:rsidRDefault="0080155B" w:rsidP="00C9629A">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6E22AA">
                    <w:t xml:space="preserve"> </w:t>
                  </w:r>
                  <w:r w:rsidR="00F71E65">
                    <w:t xml:space="preserve"> </w:t>
                  </w:r>
                  <w:r w:rsidR="00F71E65" w:rsidRPr="00F71E65">
                    <w:rPr>
                      <w:rFonts w:ascii="Palatino Linotype" w:hAnsi="Palatino Linotype"/>
                      <w:i/>
                      <w:iCs/>
                    </w:rPr>
                    <w:t>Supply Chain and Operations Decision Making</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70587"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70588"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CD4D36">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E3141" w14:textId="77777777" w:rsidR="00D91C62" w:rsidRPr="00FE73CA" w:rsidRDefault="00D91C62" w:rsidP="00FA44F9">
      <w:r w:rsidRPr="00FE73CA">
        <w:separator/>
      </w:r>
    </w:p>
  </w:endnote>
  <w:endnote w:type="continuationSeparator" w:id="0">
    <w:p w14:paraId="08EDEA54" w14:textId="77777777" w:rsidR="00D91C62" w:rsidRPr="00FE73CA" w:rsidRDefault="00D91C62" w:rsidP="00FA44F9">
      <w:r w:rsidRPr="00FE73CA">
        <w:continuationSeparator/>
      </w:r>
    </w:p>
  </w:endnote>
  <w:endnote w:type="continuationNotice" w:id="1">
    <w:p w14:paraId="75A14B98" w14:textId="77777777" w:rsidR="00D91C62" w:rsidRDefault="00D91C6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3E12C" w14:textId="77777777" w:rsidR="00D91C62" w:rsidRPr="00FE73CA" w:rsidRDefault="00D91C62" w:rsidP="00FA44F9">
      <w:pPr>
        <w:bidi w:val="0"/>
      </w:pPr>
      <w:r w:rsidRPr="00FE73CA">
        <w:separator/>
      </w:r>
    </w:p>
  </w:footnote>
  <w:footnote w:type="continuationSeparator" w:id="0">
    <w:p w14:paraId="1E0E782C" w14:textId="77777777" w:rsidR="00D91C62" w:rsidRPr="00FE73CA" w:rsidRDefault="00D91C62" w:rsidP="00FA44F9">
      <w:r w:rsidRPr="00FE73CA">
        <w:continuationSeparator/>
      </w:r>
    </w:p>
  </w:footnote>
  <w:footnote w:type="continuationNotice" w:id="1">
    <w:p w14:paraId="22E2C1BE" w14:textId="77777777" w:rsidR="00D91C62" w:rsidRPr="00FE73CA" w:rsidRDefault="00D91C62"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56198421"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F71E65" w:rsidRPr="00F71E65">
      <w:rPr>
        <w:rFonts w:ascii="Garamond" w:eastAsia="Times New Roman" w:hAnsi="Garamond" w:cs="Times New Roman"/>
        <w:b/>
        <w:bCs/>
        <w:color w:val="767171" w:themeColor="background2" w:themeShade="80"/>
        <w:sz w:val="18"/>
        <w:szCs w:val="18"/>
      </w:rPr>
      <w:t>Sup</w:t>
    </w:r>
    <w:proofErr w:type="spellEnd"/>
    <w:r w:rsidR="00F71E65" w:rsidRPr="00F71E65">
      <w:rPr>
        <w:rFonts w:ascii="Garamond" w:eastAsia="Times New Roman" w:hAnsi="Garamond" w:cs="Times New Roman"/>
        <w:b/>
        <w:bCs/>
        <w:color w:val="767171" w:themeColor="background2" w:themeShade="80"/>
        <w:sz w:val="18"/>
        <w:szCs w:val="18"/>
      </w:rPr>
      <w:t xml:space="preserve">. Chain </w:t>
    </w:r>
    <w:proofErr w:type="spellStart"/>
    <w:r w:rsidR="00F71E65" w:rsidRPr="00F71E65">
      <w:rPr>
        <w:rFonts w:ascii="Garamond" w:eastAsia="Times New Roman" w:hAnsi="Garamond" w:cs="Times New Roman"/>
        <w:b/>
        <w:bCs/>
        <w:color w:val="767171" w:themeColor="background2" w:themeShade="80"/>
        <w:sz w:val="18"/>
        <w:szCs w:val="18"/>
      </w:rPr>
      <w:t>Oper</w:t>
    </w:r>
    <w:proofErr w:type="spellEnd"/>
    <w:r w:rsidR="00F71E65" w:rsidRPr="00F71E65">
      <w:rPr>
        <w:rFonts w:ascii="Garamond" w:eastAsia="Times New Roman" w:hAnsi="Garamond" w:cs="Times New Roman"/>
        <w:b/>
        <w:bCs/>
        <w:color w:val="767171" w:themeColor="background2" w:themeShade="80"/>
        <w:sz w:val="18"/>
        <w:szCs w:val="18"/>
      </w:rPr>
      <w:t xml:space="preserve">. </w:t>
    </w:r>
    <w:proofErr w:type="spellStart"/>
    <w:r w:rsidR="00F71E65" w:rsidRPr="00F71E65">
      <w:rPr>
        <w:rFonts w:ascii="Garamond" w:eastAsia="Times New Roman" w:hAnsi="Garamond" w:cs="Times New Roman"/>
        <w:b/>
        <w:bCs/>
        <w:color w:val="767171" w:themeColor="background2" w:themeShade="80"/>
        <w:sz w:val="18"/>
        <w:szCs w:val="18"/>
      </w:rPr>
      <w:t>Decis</w:t>
    </w:r>
    <w:proofErr w:type="spellEnd"/>
    <w:r w:rsidR="00F71E65" w:rsidRPr="00F71E65">
      <w:rPr>
        <w:rFonts w:ascii="Garamond" w:eastAsia="Times New Roman" w:hAnsi="Garamond" w:cs="Times New Roman"/>
        <w:b/>
        <w:bCs/>
        <w:color w:val="767171" w:themeColor="background2" w:themeShade="80"/>
        <w:sz w:val="18"/>
        <w:szCs w:val="18"/>
      </w:rPr>
      <w:t>. Mak.</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22AA"/>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A7E73"/>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9629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4D36"/>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1C62"/>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1E65"/>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2025-08-16T12:59:00Z</dcterms:created>
  <dcterms:modified xsi:type="dcterms:W3CDTF">2025-08-16T12:59:00Z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