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23B7A94B" w:rsidR="00967748" w:rsidRPr="00324DBA" w:rsidRDefault="0039060E"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57E65AAA" wp14:editId="4458B118">
                  <wp:simplePos x="0" y="0"/>
                  <wp:positionH relativeFrom="column">
                    <wp:posOffset>-74295</wp:posOffset>
                  </wp:positionH>
                  <wp:positionV relativeFrom="paragraph">
                    <wp:posOffset>195580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1A35F1" w:rsidRPr="001A35F1">
              <w:rPr>
                <w:rFonts w:ascii="Palatino Linotype" w:hAnsi="Palatino Linotype"/>
                <w:noProof/>
                <w:spacing w:val="-6"/>
                <w:sz w:val="28"/>
                <w:szCs w:val="28"/>
                <w:lang w:bidi="fa-IR"/>
              </w:rPr>
              <w:t>Supply Chain and Operations Decision Making</w:t>
            </w:r>
          </w:p>
          <w:p w14:paraId="187DBB91" w14:textId="53BE6200" w:rsidR="00813E9C" w:rsidRPr="001A35F1"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1A35F1" w:rsidRPr="001A35F1">
                <w:rPr>
                  <w:rStyle w:val="Hyperlink"/>
                  <w:rFonts w:ascii="Palatino Linotype" w:eastAsia="Calibri" w:hAnsi="Palatino Linotype" w:cs="Adobe Devanagari"/>
                  <w:bCs/>
                  <w:color w:val="auto"/>
                  <w:sz w:val="24"/>
                  <w:szCs w:val="24"/>
                  <w:u w:val="none"/>
                  <w:lang w:bidi="fa-IR"/>
                </w:rPr>
                <w:t>www.s</w:t>
              </w:r>
              <w:r w:rsidR="001A35F1" w:rsidRPr="001A35F1">
                <w:rPr>
                  <w:rStyle w:val="Hyperlink"/>
                  <w:rFonts w:ascii="Palatino Linotype" w:eastAsia="Calibri" w:hAnsi="Palatino Linotype" w:cs="Adobe Devanagari"/>
                  <w:bCs/>
                  <w:color w:val="auto"/>
                  <w:sz w:val="24"/>
                  <w:u w:val="none"/>
                  <w:lang w:bidi="fa-IR"/>
                </w:rPr>
                <w:t>codm.reapress</w:t>
              </w:r>
              <w:r w:rsidR="001A35F1" w:rsidRPr="001A35F1">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864BFC">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D118" w14:textId="77777777" w:rsidR="00D440D2" w:rsidRPr="00FE73CA" w:rsidRDefault="00D440D2" w:rsidP="00FA44F9">
      <w:r w:rsidRPr="00FE73CA">
        <w:separator/>
      </w:r>
    </w:p>
  </w:endnote>
  <w:endnote w:type="continuationSeparator" w:id="0">
    <w:p w14:paraId="69C8E2A3" w14:textId="77777777" w:rsidR="00D440D2" w:rsidRPr="00FE73CA" w:rsidRDefault="00D440D2" w:rsidP="00FA44F9">
      <w:r w:rsidRPr="00FE73CA">
        <w:continuationSeparator/>
      </w:r>
    </w:p>
  </w:endnote>
  <w:endnote w:type="continuationNotice" w:id="1">
    <w:p w14:paraId="7CA89CE4" w14:textId="77777777" w:rsidR="00D440D2" w:rsidRDefault="00D440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71CD" w14:textId="77777777" w:rsidR="00D440D2" w:rsidRPr="00FE73CA" w:rsidRDefault="00D440D2" w:rsidP="00FA44F9">
      <w:pPr>
        <w:bidi w:val="0"/>
      </w:pPr>
      <w:r w:rsidRPr="00FE73CA">
        <w:separator/>
      </w:r>
    </w:p>
  </w:footnote>
  <w:footnote w:type="continuationSeparator" w:id="0">
    <w:p w14:paraId="71E5F73C" w14:textId="77777777" w:rsidR="00D440D2" w:rsidRPr="00FE73CA" w:rsidRDefault="00D440D2" w:rsidP="00FA44F9">
      <w:r w:rsidRPr="00FE73CA">
        <w:continuationSeparator/>
      </w:r>
    </w:p>
  </w:footnote>
  <w:footnote w:type="continuationNotice" w:id="1">
    <w:p w14:paraId="3476FD70" w14:textId="77777777" w:rsidR="00D440D2" w:rsidRPr="00FE73CA" w:rsidRDefault="00D440D2"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5F1"/>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060E"/>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35E"/>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4534"/>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4BFC"/>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0D2"/>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odm.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2025-08-16T13:00:00Z</dcterms:created>
  <dcterms:modified xsi:type="dcterms:W3CDTF">2025-08-16T13:00:00Z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